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42E" w:rsidRDefault="0051342E" w:rsidP="00DE0E7A">
      <w:pPr>
        <w:autoSpaceDE w:val="0"/>
        <w:autoSpaceDN w:val="0"/>
        <w:adjustRightInd w:val="0"/>
        <w:spacing w:after="0" w:line="240" w:lineRule="auto"/>
        <w:rPr>
          <w:rFonts w:ascii="Calibri" w:hAnsi="Calibri" w:cs="Calibri"/>
          <w:b/>
          <w:sz w:val="24"/>
          <w:szCs w:val="24"/>
        </w:rPr>
      </w:pPr>
      <w:r>
        <w:rPr>
          <w:rFonts w:ascii="Calibri" w:hAnsi="Calibri" w:cs="Calibri"/>
          <w:b/>
          <w:sz w:val="24"/>
          <w:szCs w:val="24"/>
        </w:rPr>
        <w:t>Dlaczego warto czytać!</w:t>
      </w:r>
    </w:p>
    <w:p w:rsidR="00DE0E7A" w:rsidRDefault="00DE0E7A" w:rsidP="00DE0E7A">
      <w:pPr>
        <w:autoSpaceDE w:val="0"/>
        <w:autoSpaceDN w:val="0"/>
        <w:adjustRightInd w:val="0"/>
        <w:spacing w:after="0" w:line="240" w:lineRule="auto"/>
        <w:rPr>
          <w:rFonts w:ascii="Calibri" w:hAnsi="Calibri" w:cs="Calibri"/>
          <w:sz w:val="24"/>
          <w:szCs w:val="24"/>
        </w:rPr>
      </w:pPr>
      <w:bookmarkStart w:id="0" w:name="_GoBack"/>
      <w:bookmarkEnd w:id="0"/>
      <w:r w:rsidRPr="000261BC">
        <w:rPr>
          <w:rFonts w:ascii="Calibri" w:hAnsi="Calibri" w:cs="Calibri"/>
          <w:b/>
          <w:sz w:val="24"/>
          <w:szCs w:val="24"/>
        </w:rPr>
        <w:t>Zadaniem szkoły  jest</w:t>
      </w:r>
      <w:r>
        <w:rPr>
          <w:rFonts w:ascii="Calibri" w:hAnsi="Calibri" w:cs="Calibri"/>
          <w:sz w:val="24"/>
          <w:szCs w:val="24"/>
        </w:rPr>
        <w:t xml:space="preserve"> wprowadzenie uczniów w świat literatury, ugruntowanie</w:t>
      </w:r>
    </w:p>
    <w:p w:rsidR="00DE0E7A" w:rsidRDefault="00DE0E7A" w:rsidP="00DE0E7A">
      <w:pPr>
        <w:autoSpaceDE w:val="0"/>
        <w:autoSpaceDN w:val="0"/>
        <w:adjustRightInd w:val="0"/>
        <w:spacing w:after="0" w:line="240" w:lineRule="auto"/>
        <w:rPr>
          <w:rFonts w:ascii="Calibri" w:hAnsi="Calibri" w:cs="Calibri"/>
          <w:sz w:val="24"/>
          <w:szCs w:val="24"/>
        </w:rPr>
      </w:pPr>
      <w:r>
        <w:rPr>
          <w:rFonts w:ascii="Calibri" w:hAnsi="Calibri" w:cs="Calibri"/>
          <w:sz w:val="24"/>
          <w:szCs w:val="24"/>
        </w:rPr>
        <w:t>ich zainteresowań czytelniczych oraz wyposażenie w kompetencje czytelnicze</w:t>
      </w:r>
    </w:p>
    <w:p w:rsidR="00DE0E7A" w:rsidRDefault="00DE0E7A" w:rsidP="00DE0E7A">
      <w:pPr>
        <w:autoSpaceDE w:val="0"/>
        <w:autoSpaceDN w:val="0"/>
        <w:adjustRightInd w:val="0"/>
        <w:spacing w:after="0" w:line="240" w:lineRule="auto"/>
        <w:rPr>
          <w:rFonts w:ascii="Calibri" w:hAnsi="Calibri" w:cs="Calibri"/>
          <w:sz w:val="24"/>
          <w:szCs w:val="24"/>
        </w:rPr>
      </w:pPr>
      <w:r>
        <w:rPr>
          <w:rFonts w:ascii="Calibri" w:hAnsi="Calibri" w:cs="Calibri"/>
          <w:sz w:val="24"/>
          <w:szCs w:val="24"/>
        </w:rPr>
        <w:t>potrzebne do krytycznego odbioru utworów literackich i innych tekstów kultury. Szkoła</w:t>
      </w:r>
    </w:p>
    <w:p w:rsidR="00DE0E7A" w:rsidRDefault="00DE0E7A" w:rsidP="00DE0E7A">
      <w:pPr>
        <w:autoSpaceDE w:val="0"/>
        <w:autoSpaceDN w:val="0"/>
        <w:adjustRightInd w:val="0"/>
        <w:spacing w:after="0" w:line="240" w:lineRule="auto"/>
        <w:rPr>
          <w:rFonts w:ascii="Calibri" w:hAnsi="Calibri" w:cs="Calibri"/>
          <w:sz w:val="24"/>
          <w:szCs w:val="24"/>
        </w:rPr>
      </w:pPr>
      <w:r>
        <w:rPr>
          <w:rFonts w:ascii="Calibri" w:hAnsi="Calibri" w:cs="Calibri"/>
          <w:sz w:val="24"/>
          <w:szCs w:val="24"/>
        </w:rPr>
        <w:t>podejmuje działania mające na celu rozbudzenie u uczniów zamiłowania do czytania oraz</w:t>
      </w:r>
    </w:p>
    <w:p w:rsidR="00DE0E7A" w:rsidRDefault="00DE0E7A" w:rsidP="00DE0E7A">
      <w:pPr>
        <w:autoSpaceDE w:val="0"/>
        <w:autoSpaceDN w:val="0"/>
        <w:adjustRightInd w:val="0"/>
        <w:spacing w:after="0" w:line="240" w:lineRule="auto"/>
        <w:rPr>
          <w:rFonts w:ascii="Calibri" w:hAnsi="Calibri" w:cs="Calibri"/>
          <w:sz w:val="24"/>
          <w:szCs w:val="24"/>
        </w:rPr>
      </w:pPr>
      <w:r>
        <w:rPr>
          <w:rFonts w:ascii="Calibri" w:hAnsi="Calibri" w:cs="Calibri"/>
          <w:sz w:val="24"/>
          <w:szCs w:val="24"/>
        </w:rPr>
        <w:t>działania sprzyjające zwiększeniu aktywności czytelniczej uczniów, kształtuje postawę dojrzałego i odpowiedzialnego czytelnika, przygotowanego do otwartego dialogu z dziełem</w:t>
      </w:r>
    </w:p>
    <w:p w:rsidR="00DE0E7A" w:rsidRDefault="00DE0E7A" w:rsidP="00DE0E7A">
      <w:pPr>
        <w:autoSpaceDE w:val="0"/>
        <w:autoSpaceDN w:val="0"/>
        <w:adjustRightInd w:val="0"/>
        <w:spacing w:after="0" w:line="240" w:lineRule="auto"/>
        <w:rPr>
          <w:rFonts w:ascii="Calibri" w:hAnsi="Calibri" w:cs="Calibri"/>
          <w:sz w:val="24"/>
          <w:szCs w:val="24"/>
        </w:rPr>
      </w:pPr>
      <w:r>
        <w:rPr>
          <w:rFonts w:ascii="Calibri" w:hAnsi="Calibri" w:cs="Calibri"/>
          <w:sz w:val="24"/>
          <w:szCs w:val="24"/>
        </w:rPr>
        <w:t>literackim. W procesie kształcenia i wychowania wskazuje rolę biblioteki (szkolnej, publicznej, naukowej i in.) oraz zachęca do podejmowania indywidualnych prób twórczych.</w:t>
      </w:r>
    </w:p>
    <w:p w:rsidR="00DE0E7A" w:rsidRDefault="00DE0E7A" w:rsidP="00DE0E7A">
      <w:pPr>
        <w:autoSpaceDE w:val="0"/>
        <w:autoSpaceDN w:val="0"/>
        <w:adjustRightInd w:val="0"/>
        <w:spacing w:after="0" w:line="240" w:lineRule="auto"/>
        <w:rPr>
          <w:rFonts w:ascii="Calibri" w:hAnsi="Calibri" w:cs="Calibri"/>
          <w:sz w:val="24"/>
          <w:szCs w:val="24"/>
        </w:rPr>
      </w:pPr>
      <w:r>
        <w:rPr>
          <w:rFonts w:ascii="Calibri" w:hAnsi="Calibri" w:cs="Calibri"/>
          <w:sz w:val="24"/>
          <w:szCs w:val="24"/>
        </w:rPr>
        <w:t>Wysokie kompetencje czytelnicze wpływają na sukces uczniów w szkole, a w późniejszym</w:t>
      </w:r>
    </w:p>
    <w:p w:rsidR="00DE0E7A" w:rsidRDefault="00DE0E7A" w:rsidP="00DE0E7A">
      <w:pPr>
        <w:autoSpaceDE w:val="0"/>
        <w:autoSpaceDN w:val="0"/>
        <w:adjustRightInd w:val="0"/>
        <w:spacing w:after="0" w:line="240" w:lineRule="auto"/>
        <w:rPr>
          <w:rFonts w:ascii="Calibri" w:hAnsi="Calibri" w:cs="Calibri"/>
          <w:sz w:val="24"/>
          <w:szCs w:val="24"/>
        </w:rPr>
      </w:pPr>
      <w:r>
        <w:rPr>
          <w:rFonts w:ascii="Calibri" w:hAnsi="Calibri" w:cs="Calibri"/>
          <w:sz w:val="24"/>
          <w:szCs w:val="24"/>
        </w:rPr>
        <w:t>życiu pozwalają pokonywać uczniom ograniczenia i trudności związane z mniej sprzyjającym</w:t>
      </w:r>
    </w:p>
    <w:p w:rsidR="00DE0E7A" w:rsidRDefault="00DE0E7A" w:rsidP="00DE0E7A">
      <w:pPr>
        <w:autoSpaceDE w:val="0"/>
        <w:autoSpaceDN w:val="0"/>
        <w:adjustRightInd w:val="0"/>
        <w:spacing w:after="0" w:line="240" w:lineRule="auto"/>
        <w:rPr>
          <w:rFonts w:ascii="Calibri" w:hAnsi="Calibri" w:cs="Calibri"/>
          <w:sz w:val="24"/>
          <w:szCs w:val="24"/>
        </w:rPr>
      </w:pPr>
      <w:r>
        <w:rPr>
          <w:rFonts w:ascii="Calibri" w:hAnsi="Calibri" w:cs="Calibri"/>
          <w:sz w:val="24"/>
          <w:szCs w:val="24"/>
        </w:rPr>
        <w:t>środowiskiem społecznym.</w:t>
      </w:r>
    </w:p>
    <w:p w:rsidR="00DE0E7A" w:rsidRDefault="00DE0E7A" w:rsidP="00DE0E7A">
      <w:pPr>
        <w:autoSpaceDE w:val="0"/>
        <w:autoSpaceDN w:val="0"/>
        <w:adjustRightInd w:val="0"/>
        <w:spacing w:after="0" w:line="240" w:lineRule="auto"/>
        <w:rPr>
          <w:rFonts w:ascii="Calibri" w:hAnsi="Calibri" w:cs="Calibri"/>
          <w:sz w:val="24"/>
          <w:szCs w:val="24"/>
        </w:rPr>
      </w:pPr>
      <w:r>
        <w:rPr>
          <w:rFonts w:ascii="Calibri" w:hAnsi="Calibri" w:cs="Calibri"/>
          <w:sz w:val="24"/>
          <w:szCs w:val="24"/>
        </w:rPr>
        <w:t>Czytanie jako umiejętność rozumienia, wykorzystywania i refleksyjnego przetwarzania</w:t>
      </w:r>
    </w:p>
    <w:p w:rsidR="00DE0E7A" w:rsidRDefault="00DE0E7A" w:rsidP="00DE0E7A">
      <w:pPr>
        <w:autoSpaceDE w:val="0"/>
        <w:autoSpaceDN w:val="0"/>
        <w:adjustRightInd w:val="0"/>
        <w:spacing w:after="0" w:line="240" w:lineRule="auto"/>
        <w:rPr>
          <w:rFonts w:ascii="Calibri" w:hAnsi="Calibri" w:cs="Calibri"/>
          <w:sz w:val="24"/>
          <w:szCs w:val="24"/>
        </w:rPr>
      </w:pPr>
      <w:r>
        <w:rPr>
          <w:rFonts w:ascii="Calibri" w:hAnsi="Calibri" w:cs="Calibri"/>
          <w:sz w:val="24"/>
          <w:szCs w:val="24"/>
        </w:rPr>
        <w:t>tekstów, w tym tekstów kultury, to jedna z najważniejszych umiejętności zdobywanych</w:t>
      </w:r>
    </w:p>
    <w:p w:rsidR="00DE0E7A" w:rsidRDefault="00DE0E7A" w:rsidP="00DE0E7A">
      <w:pPr>
        <w:autoSpaceDE w:val="0"/>
        <w:autoSpaceDN w:val="0"/>
        <w:adjustRightInd w:val="0"/>
        <w:spacing w:after="0" w:line="240" w:lineRule="auto"/>
        <w:rPr>
          <w:rFonts w:ascii="Calibri" w:hAnsi="Calibri" w:cs="Calibri"/>
          <w:sz w:val="24"/>
          <w:szCs w:val="24"/>
        </w:rPr>
      </w:pPr>
      <w:r>
        <w:rPr>
          <w:rFonts w:ascii="Calibri" w:hAnsi="Calibri" w:cs="Calibri"/>
          <w:sz w:val="24"/>
          <w:szCs w:val="24"/>
        </w:rPr>
        <w:t>przez ucznia w procesie kształcenia.</w:t>
      </w:r>
    </w:p>
    <w:p w:rsidR="00DE0E7A" w:rsidRDefault="00DE0E7A" w:rsidP="00DE0E7A">
      <w:pPr>
        <w:autoSpaceDE w:val="0"/>
        <w:autoSpaceDN w:val="0"/>
        <w:adjustRightInd w:val="0"/>
        <w:spacing w:after="0" w:line="240" w:lineRule="auto"/>
        <w:rPr>
          <w:rFonts w:ascii="Calibri" w:hAnsi="Calibri" w:cs="Calibri"/>
          <w:sz w:val="24"/>
          <w:szCs w:val="24"/>
        </w:rPr>
      </w:pPr>
      <w:r>
        <w:rPr>
          <w:rFonts w:ascii="Calibri" w:hAnsi="Calibri" w:cs="Calibri"/>
          <w:sz w:val="24"/>
          <w:szCs w:val="24"/>
        </w:rPr>
        <w:t>Dzieci, które dużo czytają, mają bogaty zasób słów.</w:t>
      </w:r>
      <w:r w:rsidRPr="009E7599">
        <w:rPr>
          <w:rFonts w:ascii="Calibri" w:hAnsi="Calibri" w:cs="Calibri"/>
          <w:sz w:val="24"/>
          <w:szCs w:val="24"/>
        </w:rPr>
        <w:t xml:space="preserve"> Książka bowiem niesie czytelnikowi informacje o wszystkich dziedzinach życia, o wszystkich rodzajach zjawisk, o różnych krajach, o czasach odległych o miliony lat. </w:t>
      </w:r>
      <w:r>
        <w:rPr>
          <w:rFonts w:ascii="Calibri" w:hAnsi="Calibri" w:cs="Calibri"/>
          <w:sz w:val="24"/>
          <w:szCs w:val="24"/>
        </w:rPr>
        <w:t>mając lepiej rozwiniętą wyobraźnię umożliwiającą obiektywne spojrzenie na zachowania  własne i innych, w konsekwencji lepiej radzą sobie z obowiązkami szkolnymi, a także z funkcjonowaniem w społeczności szkolnej.</w:t>
      </w:r>
    </w:p>
    <w:p w:rsidR="00DE0E7A" w:rsidRDefault="00DE0E7A" w:rsidP="00DE0E7A">
      <w:pPr>
        <w:autoSpaceDE w:val="0"/>
        <w:autoSpaceDN w:val="0"/>
        <w:adjustRightInd w:val="0"/>
        <w:spacing w:after="0" w:line="240" w:lineRule="auto"/>
        <w:rPr>
          <w:rFonts w:ascii="Calibri" w:hAnsi="Calibri" w:cs="Calibri"/>
          <w:sz w:val="24"/>
          <w:szCs w:val="24"/>
        </w:rPr>
      </w:pPr>
      <w:r>
        <w:rPr>
          <w:rFonts w:ascii="Calibri" w:hAnsi="Calibri" w:cs="Calibri"/>
          <w:sz w:val="24"/>
          <w:szCs w:val="24"/>
        </w:rPr>
        <w:t>Ważne jest, aby zainteresować ucznia czytaniem na poziomie szkoły podstawowej. Uczeń</w:t>
      </w:r>
    </w:p>
    <w:p w:rsidR="00DE0E7A" w:rsidRDefault="00DE0E7A" w:rsidP="00DE0E7A">
      <w:pPr>
        <w:autoSpaceDE w:val="0"/>
        <w:autoSpaceDN w:val="0"/>
        <w:adjustRightInd w:val="0"/>
        <w:spacing w:after="0" w:line="240" w:lineRule="auto"/>
        <w:rPr>
          <w:rFonts w:ascii="Calibri" w:hAnsi="Calibri" w:cs="Calibri"/>
          <w:sz w:val="24"/>
          <w:szCs w:val="24"/>
        </w:rPr>
      </w:pPr>
      <w:r>
        <w:rPr>
          <w:rFonts w:ascii="Calibri" w:hAnsi="Calibri" w:cs="Calibri"/>
          <w:sz w:val="24"/>
          <w:szCs w:val="24"/>
        </w:rPr>
        <w:t>powinien mieć zapewniony kontakt z książką, np. przez udział w zajęciach, na których</w:t>
      </w:r>
    </w:p>
    <w:p w:rsidR="00DE0E7A" w:rsidRDefault="00DE0E7A" w:rsidP="00DE0E7A">
      <w:pPr>
        <w:autoSpaceDE w:val="0"/>
        <w:autoSpaceDN w:val="0"/>
        <w:adjustRightInd w:val="0"/>
        <w:spacing w:after="0" w:line="240" w:lineRule="auto"/>
        <w:rPr>
          <w:rFonts w:ascii="Calibri" w:hAnsi="Calibri" w:cs="Calibri"/>
          <w:sz w:val="24"/>
          <w:szCs w:val="24"/>
        </w:rPr>
      </w:pPr>
      <w:r>
        <w:rPr>
          <w:rFonts w:ascii="Calibri" w:hAnsi="Calibri" w:cs="Calibri"/>
          <w:sz w:val="24"/>
          <w:szCs w:val="24"/>
        </w:rPr>
        <w:t>czytane są na głos przez nauczycieli fragmenty lektur, lub udział w zajęciach prowadzonych</w:t>
      </w:r>
    </w:p>
    <w:p w:rsidR="00DE0E7A" w:rsidRDefault="00DE0E7A" w:rsidP="00DE0E7A">
      <w:pPr>
        <w:autoSpaceDE w:val="0"/>
        <w:autoSpaceDN w:val="0"/>
        <w:adjustRightInd w:val="0"/>
        <w:spacing w:after="0" w:line="240" w:lineRule="auto"/>
        <w:rPr>
          <w:rFonts w:ascii="Calibri" w:hAnsi="Calibri" w:cs="Calibri"/>
          <w:sz w:val="24"/>
          <w:szCs w:val="24"/>
        </w:rPr>
      </w:pPr>
      <w:r>
        <w:rPr>
          <w:rFonts w:ascii="Calibri" w:hAnsi="Calibri" w:cs="Calibri"/>
          <w:sz w:val="24"/>
          <w:szCs w:val="24"/>
        </w:rPr>
        <w:t>w bibliotece szkolnej. W ten sposób rozwijane są kompetencje czytelnicze, które</w:t>
      </w:r>
    </w:p>
    <w:p w:rsidR="00DE0E7A" w:rsidRDefault="00DE0E7A" w:rsidP="00DE0E7A">
      <w:pPr>
        <w:rPr>
          <w:rFonts w:ascii="Calibri" w:hAnsi="Calibri" w:cs="Calibri"/>
          <w:sz w:val="24"/>
          <w:szCs w:val="24"/>
        </w:rPr>
      </w:pPr>
      <w:r>
        <w:rPr>
          <w:rFonts w:ascii="Calibri" w:hAnsi="Calibri" w:cs="Calibri"/>
          <w:sz w:val="24"/>
          <w:szCs w:val="24"/>
        </w:rPr>
        <w:t>ukształtują nawyk czytania książek również w dorosłym życiu.</w:t>
      </w:r>
    </w:p>
    <w:p w:rsidR="00DE0E7A" w:rsidRDefault="00DE0E7A" w:rsidP="00DE0E7A">
      <w:pPr>
        <w:rPr>
          <w:rFonts w:ascii="Calibri" w:hAnsi="Calibri" w:cs="Calibri"/>
          <w:sz w:val="24"/>
          <w:szCs w:val="24"/>
        </w:rPr>
      </w:pPr>
      <w:r w:rsidRPr="009E7599">
        <w:rPr>
          <w:rFonts w:ascii="Times New Roman" w:eastAsia="Times New Roman" w:hAnsi="Times New Roman" w:cs="Times New Roman"/>
          <w:sz w:val="24"/>
          <w:szCs w:val="24"/>
          <w:lang w:eastAsia="pl-PL"/>
        </w:rPr>
        <w:t xml:space="preserve"> </w:t>
      </w:r>
      <w:r w:rsidRPr="009E7599">
        <w:rPr>
          <w:rFonts w:ascii="Calibri" w:hAnsi="Calibri" w:cs="Calibri"/>
          <w:sz w:val="24"/>
          <w:szCs w:val="24"/>
        </w:rPr>
        <w:t>Żyjemy w cywilizacji telewizyjnej</w:t>
      </w:r>
      <w:r>
        <w:rPr>
          <w:rFonts w:ascii="Calibri" w:hAnsi="Calibri" w:cs="Calibri"/>
          <w:sz w:val="24"/>
          <w:szCs w:val="24"/>
        </w:rPr>
        <w:t xml:space="preserve"> i komputerowej.</w:t>
      </w:r>
      <w:r w:rsidRPr="009E7599">
        <w:rPr>
          <w:rFonts w:ascii="Calibri" w:hAnsi="Calibri" w:cs="Calibri"/>
          <w:sz w:val="24"/>
          <w:szCs w:val="24"/>
        </w:rPr>
        <w:t xml:space="preserve"> Badania naukowe wykazują szkodliwość nadmiernego oglądania telewizji przez dzieci. Telewizja nie</w:t>
      </w:r>
      <w:r>
        <w:rPr>
          <w:rFonts w:ascii="Calibri" w:hAnsi="Calibri" w:cs="Calibri"/>
          <w:sz w:val="24"/>
          <w:szCs w:val="24"/>
        </w:rPr>
        <w:t xml:space="preserve"> </w:t>
      </w:r>
      <w:r w:rsidRPr="009E7599">
        <w:rPr>
          <w:rFonts w:ascii="Calibri" w:hAnsi="Calibri" w:cs="Calibri"/>
          <w:sz w:val="24"/>
          <w:szCs w:val="24"/>
        </w:rPr>
        <w:t xml:space="preserve">rozwija u dzieci myślenia i skraca ich przydział uwagi, wiele programów wywołuje lęki i niepokój oraz znieczula na przemoc. Aby dziecko nauczyło się w mądry i umiarkowany sposób korzystać z telewizji, musi już w najmłodszym wieku otrzymać alternatywę w postaci innej, atrakcyjnej formy spędzenia czasu </w:t>
      </w:r>
    </w:p>
    <w:p w:rsidR="00F04879" w:rsidRDefault="00AC3F71" w:rsidP="00917463">
      <w:pPr>
        <w:rPr>
          <w:rFonts w:ascii="Calibri" w:hAnsi="Calibri"/>
          <w:b/>
          <w:bCs/>
          <w:sz w:val="24"/>
          <w:szCs w:val="24"/>
        </w:rPr>
      </w:pPr>
      <w:r w:rsidRPr="00AC3F71">
        <w:br/>
      </w:r>
      <w:r w:rsidRPr="00416C9B">
        <w:rPr>
          <w:rFonts w:ascii="Calibri" w:hAnsi="Calibri"/>
          <w:sz w:val="24"/>
          <w:szCs w:val="24"/>
        </w:rPr>
        <w:t xml:space="preserve">,,Jeśli możemy mówić o wyraźnie wyodrębnionym okresie czytania, być może najważniejszym, to jest nim dzieciństwo. Dziecko wychowujące się w domu, w którym książki zajmują poczesne miejsce, styka się z nimi świadomie już w pierwszym roku życia. Może się nimi bawić, uczy się, że pewnych </w:t>
      </w:r>
      <w:r w:rsidR="00416C9B" w:rsidRPr="00416C9B">
        <w:rPr>
          <w:rFonts w:ascii="Calibri" w:hAnsi="Calibri"/>
          <w:sz w:val="24"/>
          <w:szCs w:val="24"/>
        </w:rPr>
        <w:t>przedmiotów</w:t>
      </w:r>
      <w:r w:rsidRPr="00416C9B">
        <w:rPr>
          <w:rFonts w:ascii="Calibri" w:hAnsi="Calibri"/>
          <w:sz w:val="24"/>
          <w:szCs w:val="24"/>
        </w:rPr>
        <w:t xml:space="preserve"> nie należy dotykać, bo parzą, a miłe skądinąd darcie papieru ściąga gniew otoczenia. Po tych pierwszych doświadczeniach z materią książki następuje inicjacja literacka: opowiadane bajki, wspólne oglądanie ilustracji, głośne czytania domowe, lektury w przedszkolu.</w:t>
      </w:r>
      <w:r w:rsidRPr="00416C9B">
        <w:rPr>
          <w:rFonts w:ascii="Calibri" w:hAnsi="Calibri"/>
          <w:sz w:val="24"/>
          <w:szCs w:val="24"/>
        </w:rPr>
        <w:br/>
        <w:t xml:space="preserve">Gdzieś koło IV klasy szkoły podstawowej ( 11 lat) pada główna cezura w życiu przyszłego czytelnika. Zamyka się okres </w:t>
      </w:r>
      <w:r w:rsidR="00416C9B" w:rsidRPr="00416C9B">
        <w:rPr>
          <w:rFonts w:ascii="Calibri" w:hAnsi="Calibri"/>
          <w:sz w:val="24"/>
          <w:szCs w:val="24"/>
        </w:rPr>
        <w:t>odrębnej</w:t>
      </w:r>
      <w:r w:rsidRPr="00416C9B">
        <w:rPr>
          <w:rFonts w:ascii="Calibri" w:hAnsi="Calibri"/>
          <w:sz w:val="24"/>
          <w:szCs w:val="24"/>
        </w:rPr>
        <w:t xml:space="preserve"> książki dziecięcej, przechodzi się do publikacji młodzieżowych, których nie dzieli tak wyraźna granica od tego, co czytają dorośli.</w:t>
      </w:r>
      <w:r w:rsidRPr="00416C9B">
        <w:rPr>
          <w:rFonts w:ascii="Calibri" w:hAnsi="Calibri"/>
          <w:sz w:val="24"/>
          <w:szCs w:val="24"/>
        </w:rPr>
        <w:br/>
        <w:t xml:space="preserve">Tym, co wyróżnia ucznia czy studenta, jest fakt, że dopóki są oni w szkole — obok ew. czytania wg własnego gustu i woli — podlegają obowiązkowi zapoznania się z lekturami </w:t>
      </w:r>
      <w:r w:rsidRPr="00416C9B">
        <w:rPr>
          <w:rFonts w:ascii="Calibri" w:hAnsi="Calibri"/>
          <w:sz w:val="24"/>
          <w:szCs w:val="24"/>
        </w:rPr>
        <w:lastRenderedPageBreak/>
        <w:t>wynikającymi z programu nauczania. Osobnik przymuszany do lektur obowiązkowych przynajmniej w znacznej części traktuje je z obrzydzeniem. Wydaje się jednak, że wymuszenie poznania określonych tekstów, do których prawdopodobnie nie zajrzeliby dobrowolnie, wywiera przede wszystkim presję na mniej skłonnych do książki, aby przy-najmniej szlifowali ważną w dalszym życiu technikę czytelnika. Podczas lektury nabywa się też pewnej literackiej erudycji, która może okazać się przydatna do rozumienia różnych tekstów.</w:t>
      </w:r>
      <w:r w:rsidRPr="00416C9B">
        <w:rPr>
          <w:rFonts w:ascii="Calibri" w:hAnsi="Calibri"/>
          <w:sz w:val="24"/>
          <w:szCs w:val="24"/>
        </w:rPr>
        <w:br/>
        <w:t xml:space="preserve">Czas nauki od zerówki po magisterium jest okresem wznoszenia się aktywności czytelniczej jednostki. Po ustaniu </w:t>
      </w:r>
      <w:r w:rsidR="00416C9B" w:rsidRPr="00416C9B">
        <w:rPr>
          <w:rFonts w:ascii="Calibri" w:hAnsi="Calibri"/>
          <w:sz w:val="24"/>
          <w:szCs w:val="24"/>
        </w:rPr>
        <w:t>przymusu</w:t>
      </w:r>
      <w:r w:rsidRPr="00416C9B">
        <w:rPr>
          <w:rFonts w:ascii="Calibri" w:hAnsi="Calibri"/>
          <w:sz w:val="24"/>
          <w:szCs w:val="24"/>
        </w:rPr>
        <w:t xml:space="preserve"> nauki następuje zwykle załamanie postaw czytelniczych. Pewna grupa porzuca książkę wraz ze szkołą, inni (liczniejsi) przeżywają czas adaptacji do nowego życia, obejmują posady, zakładają rodziny, rodzą dzieci, urządzają mieszkania itp. Wśród nich część zatraci nawyk czytania, pozostali jednak potraktują </w:t>
      </w:r>
      <w:r w:rsidR="00840205" w:rsidRPr="00416C9B">
        <w:rPr>
          <w:rFonts w:ascii="Calibri" w:hAnsi="Calibri"/>
          <w:sz w:val="24"/>
          <w:szCs w:val="24"/>
        </w:rPr>
        <w:t>sytuację</w:t>
      </w:r>
      <w:r w:rsidRPr="00416C9B">
        <w:rPr>
          <w:rFonts w:ascii="Calibri" w:hAnsi="Calibri"/>
          <w:sz w:val="24"/>
          <w:szCs w:val="24"/>
        </w:rPr>
        <w:t xml:space="preserve"> jako czasową niedogodność i ustawiwszy się w życiu (ok. czterdziestki) powracają do aktywniejszych lektur, do bibliotek.</w:t>
      </w:r>
      <w:r w:rsidRPr="00416C9B">
        <w:rPr>
          <w:rFonts w:ascii="Calibri" w:hAnsi="Calibri"/>
          <w:sz w:val="24"/>
          <w:szCs w:val="24"/>
        </w:rPr>
        <w:br/>
        <w:t xml:space="preserve">W ciągu długiego życia wiele osób traci nawyki czytelnicze i ci najprawdopodobniej już nie powrócą do książek, nawet jeśli będą mieli na to czas i zdrowie. Są jednak i tacy, którzy nie zaniechali zwyczaju lektury, ograniczenia, które niosło im życie traktowali jako pewną krzywdę. Ci, z chwilą uzyskania emerytury czy renty, w miarę możności starają się nadrobić stracone czytelnicze lata. Są mniej skłonni do zakupu nowych pozycji, mniej mają zrozumienia dla nowych prądów literackich, ale jeśli wzrok i zdrowie pozwoli są w niektórych bibliotekach, zwłaszcza w starych dzielnicach miast, najliczniejszymi </w:t>
      </w:r>
      <w:r w:rsidRPr="00416C9B">
        <w:rPr>
          <w:rFonts w:ascii="Calibri" w:hAnsi="Calibri"/>
          <w:sz w:val="24"/>
          <w:szCs w:val="24"/>
        </w:rPr>
        <w:br/>
        <w:t xml:space="preserve">i najaktywniejszymi czytelnikami. </w:t>
      </w:r>
      <w:r w:rsidRPr="00416C9B">
        <w:rPr>
          <w:rFonts w:ascii="Calibri" w:hAnsi="Calibri"/>
          <w:sz w:val="24"/>
          <w:szCs w:val="24"/>
        </w:rPr>
        <w:br/>
      </w:r>
    </w:p>
    <w:p w:rsidR="00917463" w:rsidRPr="00917463" w:rsidRDefault="00917463" w:rsidP="00917463">
      <w:pPr>
        <w:rPr>
          <w:rFonts w:ascii="Calibri" w:hAnsi="Calibri"/>
          <w:b/>
          <w:bCs/>
          <w:sz w:val="24"/>
          <w:szCs w:val="24"/>
        </w:rPr>
      </w:pPr>
      <w:r w:rsidRPr="00917463">
        <w:rPr>
          <w:rFonts w:ascii="Calibri" w:hAnsi="Calibri"/>
          <w:b/>
          <w:bCs/>
          <w:sz w:val="24"/>
          <w:szCs w:val="24"/>
        </w:rPr>
        <w:t>Zalety czytania książek:</w:t>
      </w:r>
    </w:p>
    <w:p w:rsidR="00917463" w:rsidRPr="00917463" w:rsidRDefault="00917463" w:rsidP="00917463">
      <w:pPr>
        <w:numPr>
          <w:ilvl w:val="0"/>
          <w:numId w:val="1"/>
        </w:numPr>
        <w:rPr>
          <w:rFonts w:ascii="Calibri" w:hAnsi="Calibri"/>
          <w:sz w:val="24"/>
          <w:szCs w:val="24"/>
        </w:rPr>
      </w:pPr>
      <w:r w:rsidRPr="00917463">
        <w:rPr>
          <w:rFonts w:ascii="Calibri" w:hAnsi="Calibri"/>
          <w:sz w:val="24"/>
          <w:szCs w:val="24"/>
        </w:rPr>
        <w:t>Wzbogacanie słownictwa i sprawności językowej</w:t>
      </w:r>
    </w:p>
    <w:p w:rsidR="00917463" w:rsidRPr="00917463" w:rsidRDefault="00917463" w:rsidP="00917463">
      <w:pPr>
        <w:numPr>
          <w:ilvl w:val="0"/>
          <w:numId w:val="1"/>
        </w:numPr>
        <w:rPr>
          <w:rFonts w:ascii="Calibri" w:hAnsi="Calibri"/>
          <w:sz w:val="24"/>
          <w:szCs w:val="24"/>
        </w:rPr>
      </w:pPr>
      <w:r w:rsidRPr="00917463">
        <w:rPr>
          <w:rFonts w:ascii="Calibri" w:hAnsi="Calibri"/>
          <w:b/>
          <w:bCs/>
          <w:sz w:val="24"/>
          <w:szCs w:val="24"/>
        </w:rPr>
        <w:t>Poszerzanie świadomości o świecie</w:t>
      </w:r>
      <w:r w:rsidRPr="00917463">
        <w:rPr>
          <w:rFonts w:ascii="Calibri" w:hAnsi="Calibri"/>
          <w:sz w:val="24"/>
          <w:szCs w:val="24"/>
        </w:rPr>
        <w:t xml:space="preserve"> </w:t>
      </w:r>
    </w:p>
    <w:p w:rsidR="00917463" w:rsidRPr="00917463" w:rsidRDefault="00917463" w:rsidP="00917463">
      <w:pPr>
        <w:numPr>
          <w:ilvl w:val="0"/>
          <w:numId w:val="1"/>
        </w:numPr>
        <w:rPr>
          <w:rFonts w:ascii="Calibri" w:hAnsi="Calibri"/>
          <w:sz w:val="24"/>
          <w:szCs w:val="24"/>
        </w:rPr>
      </w:pPr>
      <w:r w:rsidRPr="00917463">
        <w:rPr>
          <w:rFonts w:ascii="Calibri" w:hAnsi="Calibri"/>
          <w:sz w:val="24"/>
          <w:szCs w:val="24"/>
        </w:rPr>
        <w:t>Rozwijanie fantazji</w:t>
      </w:r>
    </w:p>
    <w:p w:rsidR="00917463" w:rsidRPr="00917463" w:rsidRDefault="00917463" w:rsidP="00917463">
      <w:pPr>
        <w:numPr>
          <w:ilvl w:val="0"/>
          <w:numId w:val="1"/>
        </w:numPr>
        <w:rPr>
          <w:rFonts w:ascii="Calibri" w:hAnsi="Calibri"/>
          <w:sz w:val="24"/>
          <w:szCs w:val="24"/>
        </w:rPr>
      </w:pPr>
      <w:r w:rsidRPr="00917463">
        <w:rPr>
          <w:rFonts w:ascii="Calibri" w:hAnsi="Calibri"/>
          <w:sz w:val="24"/>
          <w:szCs w:val="24"/>
        </w:rPr>
        <w:t>Zdobywanie wiedzy</w:t>
      </w:r>
    </w:p>
    <w:p w:rsidR="00917463" w:rsidRPr="00917463" w:rsidRDefault="00917463" w:rsidP="00917463">
      <w:pPr>
        <w:numPr>
          <w:ilvl w:val="0"/>
          <w:numId w:val="1"/>
        </w:numPr>
        <w:rPr>
          <w:rFonts w:ascii="Calibri" w:hAnsi="Calibri"/>
          <w:sz w:val="24"/>
          <w:szCs w:val="24"/>
        </w:rPr>
      </w:pPr>
      <w:r w:rsidRPr="00917463">
        <w:rPr>
          <w:rFonts w:ascii="Calibri" w:hAnsi="Calibri"/>
          <w:sz w:val="24"/>
          <w:szCs w:val="24"/>
        </w:rPr>
        <w:t xml:space="preserve">Wpływ na </w:t>
      </w:r>
      <w:r w:rsidRPr="00917463">
        <w:rPr>
          <w:rFonts w:ascii="Calibri" w:hAnsi="Calibri"/>
          <w:b/>
          <w:bCs/>
          <w:sz w:val="24"/>
          <w:szCs w:val="24"/>
        </w:rPr>
        <w:t>umiejętność precyzyjnego wyrażania uczuć</w:t>
      </w:r>
      <w:r w:rsidRPr="00917463">
        <w:rPr>
          <w:rFonts w:ascii="Calibri" w:hAnsi="Calibri"/>
          <w:sz w:val="24"/>
          <w:szCs w:val="24"/>
        </w:rPr>
        <w:t xml:space="preserve"> </w:t>
      </w:r>
    </w:p>
    <w:p w:rsidR="00917463" w:rsidRPr="00917463" w:rsidRDefault="00917463" w:rsidP="00917463">
      <w:pPr>
        <w:numPr>
          <w:ilvl w:val="0"/>
          <w:numId w:val="1"/>
        </w:numPr>
        <w:rPr>
          <w:rFonts w:ascii="Calibri" w:hAnsi="Calibri"/>
          <w:sz w:val="24"/>
          <w:szCs w:val="24"/>
        </w:rPr>
      </w:pPr>
      <w:r w:rsidRPr="00917463">
        <w:rPr>
          <w:rFonts w:ascii="Calibri" w:hAnsi="Calibri"/>
          <w:sz w:val="24"/>
          <w:szCs w:val="24"/>
        </w:rPr>
        <w:t>Relaks - książka bawi, motywuje, uświadamia</w:t>
      </w:r>
    </w:p>
    <w:p w:rsidR="00917463" w:rsidRPr="00917463" w:rsidRDefault="00917463" w:rsidP="00917463">
      <w:pPr>
        <w:numPr>
          <w:ilvl w:val="0"/>
          <w:numId w:val="1"/>
        </w:numPr>
        <w:rPr>
          <w:rFonts w:ascii="Calibri" w:hAnsi="Calibri"/>
          <w:sz w:val="24"/>
          <w:szCs w:val="24"/>
        </w:rPr>
      </w:pPr>
      <w:r w:rsidRPr="00917463">
        <w:rPr>
          <w:rFonts w:ascii="Calibri" w:hAnsi="Calibri"/>
          <w:sz w:val="24"/>
          <w:szCs w:val="24"/>
        </w:rPr>
        <w:t>Pobudzanie do myślenia</w:t>
      </w:r>
    </w:p>
    <w:p w:rsidR="00917463" w:rsidRPr="00917463" w:rsidRDefault="00917463" w:rsidP="00917463">
      <w:pPr>
        <w:numPr>
          <w:ilvl w:val="0"/>
          <w:numId w:val="1"/>
        </w:numPr>
        <w:rPr>
          <w:rFonts w:ascii="Calibri" w:hAnsi="Calibri"/>
          <w:sz w:val="24"/>
          <w:szCs w:val="24"/>
        </w:rPr>
      </w:pPr>
      <w:r w:rsidRPr="00917463">
        <w:rPr>
          <w:rFonts w:ascii="Calibri" w:hAnsi="Calibri"/>
          <w:sz w:val="24"/>
          <w:szCs w:val="24"/>
        </w:rPr>
        <w:t>Poznanie dobra i zła, moralności</w:t>
      </w:r>
    </w:p>
    <w:p w:rsidR="00917463" w:rsidRPr="00917463" w:rsidRDefault="00917463" w:rsidP="00917463">
      <w:pPr>
        <w:numPr>
          <w:ilvl w:val="0"/>
          <w:numId w:val="1"/>
        </w:numPr>
        <w:rPr>
          <w:rFonts w:ascii="Calibri" w:hAnsi="Calibri"/>
          <w:sz w:val="24"/>
          <w:szCs w:val="24"/>
        </w:rPr>
      </w:pPr>
      <w:r w:rsidRPr="00917463">
        <w:rPr>
          <w:rFonts w:ascii="Calibri" w:hAnsi="Calibri"/>
          <w:sz w:val="24"/>
          <w:szCs w:val="24"/>
        </w:rPr>
        <w:t>Lepsze zrozumienie zawiłej, nie zawsze jednoznacznej rzeczywistości</w:t>
      </w:r>
    </w:p>
    <w:p w:rsidR="00917463" w:rsidRPr="00917463" w:rsidRDefault="00917463" w:rsidP="00917463">
      <w:pPr>
        <w:numPr>
          <w:ilvl w:val="0"/>
          <w:numId w:val="1"/>
        </w:numPr>
        <w:rPr>
          <w:rFonts w:ascii="Calibri" w:hAnsi="Calibri"/>
          <w:sz w:val="24"/>
          <w:szCs w:val="24"/>
        </w:rPr>
      </w:pPr>
      <w:r w:rsidRPr="00917463">
        <w:rPr>
          <w:rFonts w:ascii="Calibri" w:hAnsi="Calibri"/>
          <w:b/>
          <w:bCs/>
          <w:sz w:val="24"/>
          <w:szCs w:val="24"/>
        </w:rPr>
        <w:t>Uświadomienie sobie złożoności wielu kwestii</w:t>
      </w:r>
      <w:r w:rsidRPr="00917463">
        <w:rPr>
          <w:rFonts w:ascii="Calibri" w:hAnsi="Calibri"/>
          <w:sz w:val="24"/>
          <w:szCs w:val="24"/>
        </w:rPr>
        <w:t xml:space="preserve"> </w:t>
      </w:r>
    </w:p>
    <w:p w:rsidR="00917463" w:rsidRPr="00917463" w:rsidRDefault="00917463" w:rsidP="00917463">
      <w:pPr>
        <w:numPr>
          <w:ilvl w:val="0"/>
          <w:numId w:val="1"/>
        </w:numPr>
        <w:rPr>
          <w:rFonts w:ascii="Calibri" w:hAnsi="Calibri"/>
          <w:sz w:val="24"/>
          <w:szCs w:val="24"/>
        </w:rPr>
      </w:pPr>
      <w:r w:rsidRPr="00917463">
        <w:rPr>
          <w:rFonts w:ascii="Calibri" w:hAnsi="Calibri"/>
          <w:sz w:val="24"/>
          <w:szCs w:val="24"/>
        </w:rPr>
        <w:lastRenderedPageBreak/>
        <w:t>Wzmocnienie poczucia własnej wartości</w:t>
      </w:r>
    </w:p>
    <w:p w:rsidR="00917463" w:rsidRPr="00917463" w:rsidRDefault="00917463" w:rsidP="00917463">
      <w:pPr>
        <w:numPr>
          <w:ilvl w:val="0"/>
          <w:numId w:val="1"/>
        </w:numPr>
        <w:rPr>
          <w:rFonts w:ascii="Calibri" w:hAnsi="Calibri"/>
          <w:sz w:val="24"/>
          <w:szCs w:val="24"/>
        </w:rPr>
      </w:pPr>
      <w:r w:rsidRPr="00917463">
        <w:rPr>
          <w:rFonts w:ascii="Calibri" w:hAnsi="Calibri"/>
          <w:sz w:val="24"/>
          <w:szCs w:val="24"/>
        </w:rPr>
        <w:t>Uczenie się tolerowania odmienności</w:t>
      </w:r>
    </w:p>
    <w:p w:rsidR="00917463" w:rsidRPr="00917463" w:rsidRDefault="00917463" w:rsidP="00917463">
      <w:pPr>
        <w:numPr>
          <w:ilvl w:val="0"/>
          <w:numId w:val="1"/>
        </w:numPr>
        <w:rPr>
          <w:rFonts w:ascii="Calibri" w:hAnsi="Calibri"/>
          <w:sz w:val="24"/>
          <w:szCs w:val="24"/>
        </w:rPr>
      </w:pPr>
      <w:r w:rsidRPr="00917463">
        <w:rPr>
          <w:rFonts w:ascii="Calibri" w:hAnsi="Calibri"/>
          <w:sz w:val="24"/>
          <w:szCs w:val="24"/>
        </w:rPr>
        <w:t>Przezwyciężanie trudów samotności - książka może być naszym przyjacielem w smutku</w:t>
      </w:r>
    </w:p>
    <w:p w:rsidR="00917463" w:rsidRPr="00917463" w:rsidRDefault="00917463" w:rsidP="00917463">
      <w:pPr>
        <w:numPr>
          <w:ilvl w:val="0"/>
          <w:numId w:val="1"/>
        </w:numPr>
        <w:rPr>
          <w:rFonts w:ascii="Calibri" w:hAnsi="Calibri"/>
          <w:sz w:val="24"/>
          <w:szCs w:val="24"/>
        </w:rPr>
      </w:pPr>
      <w:r w:rsidRPr="00917463">
        <w:rPr>
          <w:rFonts w:ascii="Calibri" w:hAnsi="Calibri"/>
          <w:sz w:val="24"/>
          <w:szCs w:val="24"/>
        </w:rPr>
        <w:t>Poznawanie swojego dziedzictwa kulturowego</w:t>
      </w:r>
    </w:p>
    <w:p w:rsidR="00917463" w:rsidRPr="00917463" w:rsidRDefault="00917463" w:rsidP="00917463">
      <w:pPr>
        <w:numPr>
          <w:ilvl w:val="0"/>
          <w:numId w:val="1"/>
        </w:numPr>
        <w:rPr>
          <w:rFonts w:ascii="Calibri" w:hAnsi="Calibri"/>
          <w:sz w:val="24"/>
          <w:szCs w:val="24"/>
        </w:rPr>
      </w:pPr>
      <w:r w:rsidRPr="00917463">
        <w:rPr>
          <w:rFonts w:ascii="Calibri" w:hAnsi="Calibri"/>
          <w:b/>
          <w:bCs/>
          <w:sz w:val="24"/>
          <w:szCs w:val="24"/>
        </w:rPr>
        <w:t>Budowanie silnych więzi miedzy pokoleniami</w:t>
      </w:r>
      <w:r w:rsidRPr="00917463">
        <w:rPr>
          <w:rFonts w:ascii="Calibri" w:hAnsi="Calibri"/>
          <w:sz w:val="24"/>
          <w:szCs w:val="24"/>
        </w:rPr>
        <w:t xml:space="preserve"> </w:t>
      </w:r>
    </w:p>
    <w:p w:rsidR="00917463" w:rsidRPr="00917463" w:rsidRDefault="00917463" w:rsidP="00917463">
      <w:pPr>
        <w:numPr>
          <w:ilvl w:val="0"/>
          <w:numId w:val="1"/>
        </w:numPr>
        <w:rPr>
          <w:rFonts w:ascii="Calibri" w:hAnsi="Calibri"/>
          <w:sz w:val="24"/>
          <w:szCs w:val="24"/>
        </w:rPr>
      </w:pPr>
      <w:r w:rsidRPr="00917463">
        <w:rPr>
          <w:rFonts w:ascii="Calibri" w:hAnsi="Calibri"/>
          <w:sz w:val="24"/>
          <w:szCs w:val="24"/>
        </w:rPr>
        <w:t>Lepsza pamięć w sędziwym wieku</w:t>
      </w:r>
    </w:p>
    <w:p w:rsidR="00917463" w:rsidRPr="00917463" w:rsidRDefault="00917463" w:rsidP="00917463">
      <w:pPr>
        <w:numPr>
          <w:ilvl w:val="0"/>
          <w:numId w:val="1"/>
        </w:numPr>
        <w:rPr>
          <w:rFonts w:ascii="Calibri" w:hAnsi="Calibri"/>
          <w:sz w:val="24"/>
          <w:szCs w:val="24"/>
        </w:rPr>
      </w:pPr>
      <w:r w:rsidRPr="00917463">
        <w:rPr>
          <w:rFonts w:ascii="Calibri" w:hAnsi="Calibri"/>
          <w:b/>
          <w:bCs/>
          <w:sz w:val="24"/>
          <w:szCs w:val="24"/>
        </w:rPr>
        <w:t>Zachowanie mózgu w dobrej kondycji przez długie lata</w:t>
      </w:r>
      <w:r w:rsidRPr="00917463">
        <w:rPr>
          <w:rFonts w:ascii="Calibri" w:hAnsi="Calibri"/>
          <w:sz w:val="24"/>
          <w:szCs w:val="24"/>
        </w:rPr>
        <w:t xml:space="preserve"> </w:t>
      </w:r>
    </w:p>
    <w:p w:rsidR="00917463" w:rsidRPr="00917463" w:rsidRDefault="00917463" w:rsidP="00917463">
      <w:pPr>
        <w:rPr>
          <w:rFonts w:ascii="Calibri" w:hAnsi="Calibri"/>
          <w:sz w:val="24"/>
          <w:szCs w:val="24"/>
        </w:rPr>
      </w:pPr>
      <w:r w:rsidRPr="00917463">
        <w:rPr>
          <w:rFonts w:ascii="Calibri" w:hAnsi="Calibri"/>
          <w:sz w:val="24"/>
          <w:szCs w:val="24"/>
        </w:rPr>
        <w:t xml:space="preserve">Chwila z książką to nie tylko przyjemność, lecz także, a może nawet przede wszystkim, </w:t>
      </w:r>
      <w:r w:rsidRPr="00917463">
        <w:rPr>
          <w:rFonts w:ascii="Calibri" w:hAnsi="Calibri"/>
          <w:b/>
          <w:bCs/>
          <w:sz w:val="24"/>
          <w:szCs w:val="24"/>
        </w:rPr>
        <w:t>korzyść dla naszego zdrowia</w:t>
      </w:r>
      <w:r w:rsidRPr="00917463">
        <w:rPr>
          <w:rFonts w:ascii="Calibri" w:hAnsi="Calibri"/>
          <w:sz w:val="24"/>
          <w:szCs w:val="24"/>
        </w:rPr>
        <w:t xml:space="preserve"> i sposób na </w:t>
      </w:r>
      <w:r w:rsidRPr="00917463">
        <w:rPr>
          <w:rFonts w:ascii="Calibri" w:hAnsi="Calibri"/>
          <w:b/>
          <w:bCs/>
          <w:sz w:val="24"/>
          <w:szCs w:val="24"/>
        </w:rPr>
        <w:t>zdobywanie obycia w świecie</w:t>
      </w:r>
      <w:r w:rsidRPr="00917463">
        <w:rPr>
          <w:rFonts w:ascii="Calibri" w:hAnsi="Calibri"/>
          <w:sz w:val="24"/>
          <w:szCs w:val="24"/>
        </w:rPr>
        <w:t>. Ludzie oczytani mają duże większe szanse na zrobienie oszałamiającej kariery niż osoby stroniące od lektury. Warto o tym pamiętać.</w:t>
      </w:r>
    </w:p>
    <w:p w:rsidR="007B1DC6" w:rsidRPr="00416C9B" w:rsidRDefault="007B1DC6">
      <w:pPr>
        <w:rPr>
          <w:rFonts w:ascii="Calibri" w:hAnsi="Calibri"/>
          <w:sz w:val="24"/>
          <w:szCs w:val="24"/>
        </w:rPr>
      </w:pPr>
    </w:p>
    <w:sectPr w:rsidR="007B1DC6" w:rsidRPr="00416C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96BE9"/>
    <w:multiLevelType w:val="multilevel"/>
    <w:tmpl w:val="455A0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E7A"/>
    <w:rsid w:val="00416C9B"/>
    <w:rsid w:val="0051342E"/>
    <w:rsid w:val="007B1DC6"/>
    <w:rsid w:val="00840205"/>
    <w:rsid w:val="00917463"/>
    <w:rsid w:val="009B147E"/>
    <w:rsid w:val="00AC3F71"/>
    <w:rsid w:val="00DE0E7A"/>
    <w:rsid w:val="00F048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0E7A"/>
  </w:style>
  <w:style w:type="paragraph" w:styleId="Nagwek3">
    <w:name w:val="heading 3"/>
    <w:basedOn w:val="Normalny"/>
    <w:next w:val="Normalny"/>
    <w:link w:val="Nagwek3Znak"/>
    <w:uiPriority w:val="9"/>
    <w:semiHidden/>
    <w:unhideWhenUsed/>
    <w:qFormat/>
    <w:rsid w:val="009174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91746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0E7A"/>
  </w:style>
  <w:style w:type="paragraph" w:styleId="Nagwek3">
    <w:name w:val="heading 3"/>
    <w:basedOn w:val="Normalny"/>
    <w:next w:val="Normalny"/>
    <w:link w:val="Nagwek3Znak"/>
    <w:uiPriority w:val="9"/>
    <w:semiHidden/>
    <w:unhideWhenUsed/>
    <w:qFormat/>
    <w:rsid w:val="009174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91746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88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872</Words>
  <Characters>5234</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Pytel Danuta</dc:creator>
  <cp:lastModifiedBy>Pytel Danuta</cp:lastModifiedBy>
  <cp:revision>8</cp:revision>
  <dcterms:created xsi:type="dcterms:W3CDTF">2017-06-29T10:38:00Z</dcterms:created>
  <dcterms:modified xsi:type="dcterms:W3CDTF">2017-09-19T05:55:00Z</dcterms:modified>
</cp:coreProperties>
</file>